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Схема_Титул_1"/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о возможности предоставления земельного участка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</w:rPr>
      </w:pPr>
      <w:bookmarkStart w:id="9" w:name="_GoBack"/>
      <w:bookmarkEnd w:id="9"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39.18 Земельного кодекса Российской Федерации от 25 октября 2001 года № 136-ФЗ, администрация городского поселения Белоярский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8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609"/>
        <w:gridCol w:w="1749"/>
        <w:gridCol w:w="171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7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 (в квадратных метрах)</w:t>
            </w:r>
          </w:p>
        </w:tc>
        <w:tc>
          <w:tcPr>
            <w:tcW w:w="1717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Ханты-Мансийский автономный округ - Югра, муниципальный район Белоярский, городское поселение Белоярский, город Белоярский, проезд Озеро Кислор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земельный участок 2а</w:t>
            </w:r>
          </w:p>
        </w:tc>
        <w:tc>
          <w:tcPr>
            <w:tcW w:w="17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1500</w:t>
            </w:r>
          </w:p>
        </w:tc>
        <w:tc>
          <w:tcPr>
            <w:tcW w:w="171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садоводства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Аренда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сроком на 3 года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Для ознакомления схема расположения земельного участка прилагается к извещению.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городского поселения Белоярский.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Прием заявлений осуществляется в течение тридцати дней со дня публикации сообщения с </w:t>
      </w:r>
      <w:r>
        <w:rPr>
          <w:rFonts w:hint="default" w:ascii="Times New Roman" w:hAnsi="Times New Roman"/>
          <w:sz w:val="28"/>
          <w:szCs w:val="28"/>
          <w:lang w:val="ru-RU"/>
        </w:rPr>
        <w:t>26 августа 2022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/>
          <w:sz w:val="28"/>
          <w:szCs w:val="28"/>
          <w:lang w:val="ru-RU"/>
        </w:rPr>
        <w:t>02 сентября 2022</w:t>
      </w:r>
      <w:r>
        <w:rPr>
          <w:rFonts w:ascii="Times New Roman" w:hAnsi="Times New Roman"/>
          <w:sz w:val="28"/>
          <w:szCs w:val="28"/>
        </w:rPr>
        <w:t xml:space="preserve"> года,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b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ЗЕМЕЛЬНОГО УЧАСТКА</w:t>
            </w:r>
          </w:p>
          <w:bookmarkEnd w:id="0"/>
          <w:p>
            <w:pPr>
              <w:jc w:val="center"/>
            </w:pPr>
            <w:r>
              <w:rPr>
                <w:b/>
              </w:rPr>
              <w:t>НА КАДАСТРОВОМ ПЛАНЕ ТЕРРИТОРИИ</w:t>
            </w:r>
          </w:p>
        </w:tc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</w:tr>
    </w:tbl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4998085"/>
            <wp:effectExtent l="9525" t="9525" r="17145" b="21590"/>
            <wp:wrapNone/>
            <wp:docPr id="5" name="Изображение 38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8" descr="gk_Map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99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10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5080" t="4445" r="13970" b="8255"/>
                <wp:wrapNone/>
                <wp:docPr id="1" name="Прямоугольник 11" descr="gk_Map_1 S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1:1000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o:spt="1" alt="gk_Map_1 Scale" style="position:absolute;left:0pt;flip:y;margin-left:386.6pt;margin-top:2.95pt;height:17pt;width:108pt;z-index:251659264;mso-width-relative:page;mso-height-relative:page;" fillcolor="#FFFFFF" filled="t" stroked="t" coordsize="21600,21600" o:gfxdata="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HPhc9UAAAAIAQAADwAAAAAAAAABACAAAAAiAAAAZHJzL2Rv&#10;d25yZXYueG1sUEsBAhQAFAAAAAgAh07iQMNzzsI9AgAAbQQAAA4AAAAAAAAAAQAgAAAAJAEAAGRy&#10;cy9lMm9Eb2MueG1sUEsFBgAAAAAGAAYAWQEAANMFAAAAAA==&#10;">
                <v:fill on="t" focussize="0,0"/>
                <v:stroke weight="0.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1:1000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80"/>
        <w:rPr>
          <w:sz w:val="24"/>
          <w:szCs w:val="24"/>
        </w:rPr>
      </w:pPr>
      <w:r>
        <w:rPr>
          <w:sz w:val="24"/>
          <w:szCs w:val="24"/>
        </w:rPr>
        <w:t>Условные обозначения</w:t>
      </w:r>
    </w:p>
    <w:tbl>
      <w:tblPr>
        <w:tblStyle w:val="8"/>
        <w:tblW w:w="9979" w:type="dxa"/>
        <w:jc w:val="center"/>
        <w:tblBorders>
          <w:top w:val="single" w:color="EEECE1" w:sz="4" w:space="0"/>
          <w:left w:val="single" w:color="EEECE1" w:sz="4" w:space="0"/>
          <w:bottom w:val="single" w:color="EEECE1" w:sz="4" w:space="0"/>
          <w:right w:val="single" w:color="EEECE1" w:sz="4" w:space="0"/>
          <w:insideH w:val="single" w:color="EEECE1" w:sz="4" w:space="0"/>
          <w:insideV w:val="single" w:color="EEECE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9"/>
      </w:tblGrid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1" w:name="Обозначение_1"/>
            <w:r>
              <w:rPr>
                <w:b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6350" t="6350" r="10160" b="20955"/>
                      <wp:wrapNone/>
                      <wp:docPr id="2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" o:spid="_x0000_s1026" o:spt="1" style="position:absolute;left:0pt;margin-left:2.85pt;margin-top:2.85pt;height:11.35pt;width:22.7pt;z-index:251660288;mso-width-relative:page;mso-height-relative:page;" fillcolor="#FFC9C9" filled="t" stroked="t" coordsize="21600,21600" o:gfxdata="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pzRmNMAAAAFAQAADwAAAAAAAAABACAAAAAiAAAAZHJz&#10;L2Rvd25yZXYueG1sUEsBAhQAFAAAAAgAh07iQLjZo3dCAgAAjgQAAA4AAAAAAAAAAQAgAAAAIgEA&#10;AGRycy9lMm9Eb2MueG1sUEsFBgAAAAAGAAYAWQEAANYFAAAAAA==&#10;">
                      <v:fill type="pattern" on="t" color2="#FFFFFF" o:title="Светлая по диагонали вниз" focussize="0,0" r:id="rId5"/>
                      <v:stroke weight="1pt"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1"/>
            <w:r>
              <w:rPr>
                <w:b/>
                <w:color w:val="FF0000"/>
              </w:rPr>
              <w:t>86:06:0020122:ЗУ1</w:t>
            </w:r>
            <w:r>
              <w:t xml:space="preserve">  - обозначения образуемых земельных участков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2" w:name="Кадастровый_квартал_1"/>
            <w:r>
              <w:rPr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6350" t="6350" r="10160" b="20955"/>
                      <wp:wrapNone/>
                      <wp:docPr id="3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B0F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" o:spid="_x0000_s1026" o:spt="1" style="position:absolute;left:0pt;margin-left:2.85pt;margin-top:2.85pt;height:11.35pt;width:22.7pt;z-index:251661312;mso-width-relative:page;mso-height-relative:page;" fillcolor="#FFFFFF" filled="t" stroked="t" coordsize="21600,21600" o:gfxdata="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Al&#10;eHTVAAAABQEAAA8AAAAAAAAAAQAgAAAAIgAAAGRycy9kb3ducmV2LnhtbFBLAQIUABQAAAAIAIdO&#10;4kA1UjFVJgIAAEEEAAAOAAAAAAAAAAEAIAAAACQBAABkcnMvZTJvRG9jLnhtbFBLBQYAAAAABgAG&#10;AFkBAAC8BQAAAAA=&#10;">
                      <v:fill on="t" focussize="0,0"/>
                      <v:stroke weight="1pt" color="#00B0F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2"/>
            <w:r>
              <w:rPr>
                <w:color w:val="00B0F0"/>
                <w:sz w:val="28"/>
                <w:szCs w:val="28"/>
              </w:rPr>
              <w:t>86:06:0020122</w:t>
            </w:r>
            <w:r>
              <w:t xml:space="preserve">  - обозначения кадастровых кварталов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3" w:name="Обозначение_ЗУ_ГКН_1"/>
            <w:r>
              <w:rPr>
                <w:b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4445" t="4445" r="12065" b="22860"/>
                      <wp:wrapNone/>
                      <wp:docPr id="4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o:spt="1" style="position:absolute;left:0pt;margin-left:2.85pt;margin-top:2.85pt;height:11.35pt;width:22.7pt;z-index:251662336;mso-width-relative:page;mso-height-relative:page;" fillcolor="#8DB3E2" filled="t" stroked="t" coordsize="21600,21600" o:gfxdata="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81GA0wAAAAUBAAAPAAAAAAAAAAEAIAAAACIA&#10;AABkcnMvZG93bnJldi54bWxQSwECFAAUAAAACACHTuJAU3RgGUcCAACKBAAADgAAAAAAAAABACAA&#10;AAAiAQAAZHJzL2Uyb0RvYy54bWxQSwUGAAAAAAYABgBZAQAA2wUAAAAA&#10;">
                      <v:fill type="pattern" on="t" color2="#FFFFFF" o:title="10%" focussize="0,0" r:id="rId6"/>
                      <v:stroke color="#0070C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70C0"/>
              </w:rPr>
              <w:t>:125</w:t>
            </w:r>
            <w:bookmarkEnd w:id="3"/>
            <w:r>
              <w:t xml:space="preserve">  - обозначения земельных участков по сведениям ЕГРН</w:t>
            </w:r>
          </w:p>
        </w:tc>
      </w:tr>
    </w:tbl>
    <w:p>
      <w:pPr>
        <w:rPr>
          <w:sz w:val="6"/>
        </w:rPr>
      </w:pPr>
    </w:p>
    <w:tbl>
      <w:tblPr>
        <w:tblStyle w:val="8"/>
        <w:tblW w:w="9979" w:type="dxa"/>
        <w:jc w:val="cente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06" w:hRule="atLeast"/>
          <w:jc w:val="center"/>
        </w:trPr>
        <w:tc>
          <w:tcPr>
            <w:tcW w:w="5983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  </w:t>
            </w:r>
            <w:bookmarkStart w:id="4" w:name="Система_Координат_1"/>
            <w:r>
              <w:rPr>
                <w:b/>
                <w:szCs w:val="22"/>
              </w:rPr>
              <w:t>МСК86</w:t>
            </w:r>
            <w:bookmarkEnd w:id="4"/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06" w:hRule="atLeast"/>
          <w:jc w:val="center"/>
        </w:trPr>
        <w:tc>
          <w:tcPr>
            <w:tcW w:w="5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b/>
                <w:szCs w:val="22"/>
              </w:rPr>
              <w:t xml:space="preserve"> </w:t>
            </w:r>
            <w:bookmarkStart w:id="5" w:name="Номер_1"/>
            <w:bookmarkEnd w:id="5"/>
            <w:r>
              <w:rPr>
                <w:b/>
                <w:szCs w:val="22"/>
              </w:rPr>
              <w:t>86:06:0020122:ЗУ1</w:t>
            </w:r>
          </w:p>
        </w:tc>
        <w:tc>
          <w:tcPr>
            <w:tcW w:w="3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земельного участка -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bookmarkStart w:id="6" w:name="Площадь_1"/>
            <w:bookmarkEnd w:id="6"/>
            <w:r>
              <w:rPr>
                <w:b/>
              </w:rPr>
              <w:t>1500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4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84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6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bookmarkStart w:id="7" w:name="Табл_Геоданные_2Столбца_1"/>
            <w:bookmarkEnd w:id="7"/>
            <w:r>
              <w:rPr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1254897.69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2539006.03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1254871.71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2538974.04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1254906.35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2539026.98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1254888.44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2539011.49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1254879.27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2539041.94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1254895.19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2539007.42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1254854.97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2538984.78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</w:tbl>
    <w:p>
      <w:pPr>
        <w:rPr>
          <w:sz w:val="6"/>
        </w:rPr>
      </w:pPr>
      <w:bookmarkStart w:id="8" w:name="Схема_ЗУ_Коорд"/>
      <w:bookmarkEnd w:id="8"/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A5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09A5"/>
    <w:rsid w:val="00B0116D"/>
    <w:rsid w:val="00B208C8"/>
    <w:rsid w:val="00B52174"/>
    <w:rsid w:val="00B65BF7"/>
    <w:rsid w:val="00B8151F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B19ED"/>
    <w:rsid w:val="00FC4CF1"/>
    <w:rsid w:val="1DE02E61"/>
    <w:rsid w:val="4F722C07"/>
    <w:rsid w:val="58300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2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3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4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5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semiHidden/>
    <w:unhideWhenUsed/>
    <w:uiPriority w:val="0"/>
    <w:rPr>
      <w:color w:val="0000FF"/>
      <w:u w:val="single"/>
    </w:rPr>
  </w:style>
  <w:style w:type="table" w:styleId="10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Заголовок 1 Знак"/>
    <w:link w:val="2"/>
    <w:uiPriority w:val="0"/>
    <w:rPr>
      <w:sz w:val="28"/>
    </w:rPr>
  </w:style>
  <w:style w:type="character" w:customStyle="1" w:styleId="12">
    <w:name w:val="Заголовок 2 Знак"/>
    <w:link w:val="3"/>
    <w:semiHidden/>
    <w:uiPriority w:val="0"/>
    <w:rPr>
      <w:sz w:val="24"/>
    </w:rPr>
  </w:style>
  <w:style w:type="character" w:customStyle="1" w:styleId="13">
    <w:name w:val="Заголовок 4 Знак"/>
    <w:link w:val="4"/>
    <w:semiHidden/>
    <w:uiPriority w:val="0"/>
    <w:rPr>
      <w:b/>
      <w:sz w:val="28"/>
    </w:rPr>
  </w:style>
  <w:style w:type="character" w:customStyle="1" w:styleId="14">
    <w:name w:val="Заголовок 7 Знак"/>
    <w:link w:val="5"/>
    <w:semiHidden/>
    <w:uiPriority w:val="0"/>
    <w:rPr>
      <w:sz w:val="24"/>
    </w:rPr>
  </w:style>
  <w:style w:type="character" w:customStyle="1" w:styleId="15">
    <w:name w:val="Заголовок 9 Знак"/>
    <w:link w:val="6"/>
    <w:semiHidden/>
    <w:uiPriority w:val="0"/>
    <w:rPr>
      <w:b/>
      <w:sz w:val="24"/>
    </w:rPr>
  </w:style>
  <w:style w:type="paragraph" w:customStyle="1" w:styleId="16">
    <w:name w:val="Normal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 Preinstall</Company>
  <Pages>1</Pages>
  <Words>127</Words>
  <Characters>725</Characters>
  <Lines>6</Lines>
  <Paragraphs>1</Paragraphs>
  <TotalTime>0</TotalTime>
  <ScaleCrop>false</ScaleCrop>
  <LinksUpToDate>false</LinksUpToDate>
  <CharactersWithSpaces>851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2022-08-19T06:59:00Z</dcterms:created>
  <dc:creator>Kuchko MI. Кучко</dc:creator>
  <cp:lastModifiedBy>GlagolevaIA</cp:lastModifiedBy>
  <cp:lastPrinted>2022-08-19T07:00:00Z</cp:lastPrinted>
  <dcterms:modified xsi:type="dcterms:W3CDTF">2022-08-26T06:24:19Z</dcterms:modified>
  <dc:title>СХ_60/22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F2498D1095944F188F4D27F39540E981</vt:lpwstr>
  </property>
</Properties>
</file>